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4FDA"/>
    <w:p w:rsidR="002350BC"/>
    <w:p w:rsidR="002350BC"/>
    <w:p w:rsidR="002350BC"/>
    <w:p w:rsidR="002350BC"/>
    <w:p w:rsidR="002350BC"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The Graduate</w:t>
      </w:r>
    </w:p>
    <w:p w:rsidR="002350BC"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350BC"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350BC"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350BC">
      <w:pPr>
        <w:rPr>
          <w:rFonts w:ascii="Times New Roman" w:hAnsi="Times New Roman" w:cs="Times New Roman"/>
          <w:sz w:val="24"/>
          <w:szCs w:val="24"/>
        </w:rPr>
      </w:pPr>
      <w:r>
        <w:rPr>
          <w:rFonts w:ascii="Times New Roman" w:hAnsi="Times New Roman" w:cs="Times New Roman"/>
          <w:sz w:val="24"/>
          <w:szCs w:val="24"/>
        </w:rPr>
        <w:br w:type="page"/>
      </w:r>
    </w:p>
    <w:p w:rsidR="002350BC" w:rsidP="002350BC">
      <w:pPr>
        <w:spacing w:line="480" w:lineRule="auto"/>
        <w:jc w:val="center"/>
        <w:rPr>
          <w:rFonts w:ascii="Times New Roman" w:hAnsi="Times New Roman" w:cs="Times New Roman"/>
          <w:sz w:val="24"/>
          <w:szCs w:val="24"/>
        </w:rPr>
      </w:pPr>
      <w:r>
        <w:rPr>
          <w:rFonts w:ascii="Times New Roman" w:hAnsi="Times New Roman" w:cs="Times New Roman"/>
          <w:sz w:val="24"/>
          <w:szCs w:val="24"/>
        </w:rPr>
        <w:t>The Graduate</w:t>
      </w:r>
    </w:p>
    <w:p w:rsidR="009467E1"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Graduate” is one of the greatest American films produced in the sixties grossing 104.9 million dollars</w:t>
      </w:r>
      <w:sdt>
        <w:sdtPr>
          <w:rPr>
            <w:rFonts w:ascii="Times New Roman" w:hAnsi="Times New Roman" w:cs="Times New Roman"/>
            <w:sz w:val="24"/>
            <w:szCs w:val="24"/>
          </w:rPr>
          <w:id w:val="615417242"/>
          <w:citation/>
        </w:sdtPr>
        <w:sdtContent>
          <w:r w:rsidR="006A4C4E">
            <w:rPr>
              <w:rFonts w:ascii="Times New Roman" w:hAnsi="Times New Roman" w:cs="Times New Roman"/>
              <w:sz w:val="24"/>
              <w:szCs w:val="24"/>
            </w:rPr>
            <w:fldChar w:fldCharType="begin"/>
          </w:r>
          <w:r w:rsidR="006A4C4E">
            <w:rPr>
              <w:rFonts w:ascii="Times New Roman" w:hAnsi="Times New Roman" w:cs="Times New Roman"/>
              <w:sz w:val="24"/>
              <w:szCs w:val="24"/>
            </w:rPr>
            <w:instrText xml:space="preserve"> CITATION Box19 \l 1033 </w:instrText>
          </w:r>
          <w:r w:rsidR="006A4C4E">
            <w:rPr>
              <w:rFonts w:ascii="Times New Roman" w:hAnsi="Times New Roman" w:cs="Times New Roman"/>
              <w:sz w:val="24"/>
              <w:szCs w:val="24"/>
            </w:rPr>
            <w:fldChar w:fldCharType="separate"/>
          </w:r>
          <w:r w:rsidR="006A4C4E">
            <w:rPr>
              <w:rFonts w:ascii="Times New Roman" w:hAnsi="Times New Roman" w:cs="Times New Roman"/>
              <w:noProof/>
              <w:sz w:val="24"/>
              <w:szCs w:val="24"/>
            </w:rPr>
            <w:t xml:space="preserve"> </w:t>
          </w:r>
          <w:r w:rsidRPr="006A4C4E" w:rsidR="006A4C4E">
            <w:rPr>
              <w:rFonts w:ascii="Times New Roman" w:hAnsi="Times New Roman" w:cs="Times New Roman"/>
              <w:noProof/>
              <w:sz w:val="24"/>
              <w:szCs w:val="24"/>
            </w:rPr>
            <w:t>(Box Office, 2019)</w:t>
          </w:r>
          <w:r w:rsidR="006A4C4E">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3B41AF">
        <w:rPr>
          <w:rFonts w:ascii="Times New Roman" w:hAnsi="Times New Roman" w:cs="Times New Roman"/>
          <w:sz w:val="24"/>
          <w:szCs w:val="24"/>
        </w:rPr>
        <w:t xml:space="preserve">Calder Willingham and Buck Henry wrote the film whereas Mike Nicholas was the director. It was based on the Charles Webb's 1963 novel "The Graduate". The entire film revolves around the life of a fresh graduate Benjamin Braddock and his post-college experience. He </w:t>
      </w:r>
      <w:r w:rsidR="00A1118B">
        <w:rPr>
          <w:rFonts w:ascii="Times New Roman" w:hAnsi="Times New Roman" w:cs="Times New Roman"/>
          <w:sz w:val="24"/>
          <w:szCs w:val="24"/>
        </w:rPr>
        <w:t xml:space="preserve">comes home to join his family in the after-graduation party organized by the parents. However, he is uncomfortable in the presence of his parents and neighbors who have joined them. He visibly tries to avoid eye contacts with them as they pass their congratulatory messages. Mrs. Robinsons then coerce him to drive her home since she is drunk. She later seduces him and </w:t>
      </w:r>
      <w:r w:rsidR="00404581">
        <w:rPr>
          <w:rFonts w:ascii="Times New Roman" w:hAnsi="Times New Roman" w:cs="Times New Roman"/>
          <w:sz w:val="24"/>
          <w:szCs w:val="24"/>
        </w:rPr>
        <w:t>they start having a casual relationship. At the same time, Benjamin seduces Elaine and fall in love with her despite the parent's protest. The film uses Benjamin, Elaine and Mrs. Robinson to explore the themes of intimacy, isolation, and marriage. 
</w:t>
      </w:r>
    </w:p>
    <w:p w:rsidR="002A5904"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w:t>
      </w:r>
      <w:r w:rsidR="00462737">
        <w:rPr>
          <w:rFonts w:ascii="Times New Roman" w:hAnsi="Times New Roman" w:cs="Times New Roman"/>
          <w:sz w:val="24"/>
          <w:szCs w:val="24"/>
        </w:rPr>
        <w:t xml:space="preserve">of intimacy and isolation </w:t>
      </w:r>
      <w:r w:rsidR="00027460">
        <w:rPr>
          <w:rFonts w:ascii="Times New Roman" w:hAnsi="Times New Roman" w:cs="Times New Roman"/>
          <w:sz w:val="24"/>
          <w:szCs w:val="24"/>
        </w:rPr>
        <w:t xml:space="preserve">is evident in various scenes in the film. </w:t>
      </w:r>
      <w:r w:rsidR="009B784F">
        <w:rPr>
          <w:rFonts w:ascii="Times New Roman" w:hAnsi="Times New Roman" w:cs="Times New Roman"/>
          <w:sz w:val="24"/>
          <w:szCs w:val="24"/>
        </w:rPr>
        <w:t>Intimacy refers to a strong relationship between two individu</w:t>
      </w:r>
      <w:r w:rsidR="00750385">
        <w:rPr>
          <w:rFonts w:ascii="Times New Roman" w:hAnsi="Times New Roman" w:cs="Times New Roman"/>
          <w:sz w:val="24"/>
          <w:szCs w:val="24"/>
        </w:rPr>
        <w:t xml:space="preserve">als. Also, it refers to the act of lovemaking between people who are not necessarily in a formal relationship like marriage. On the other hand, isolation is the feeling of loneliness that makes one unhappy. </w:t>
      </w:r>
      <w:r w:rsidR="00DB4DC7">
        <w:rPr>
          <w:rFonts w:ascii="Times New Roman" w:hAnsi="Times New Roman" w:cs="Times New Roman"/>
          <w:sz w:val="24"/>
          <w:szCs w:val="24"/>
        </w:rPr>
        <w:t>Intimacy and isolation are one of the primary challenges that young adults have to face daily as they go about their activities.</w:t>
      </w:r>
      <w:r w:rsidR="00AD14EC">
        <w:rPr>
          <w:rFonts w:ascii="Times New Roman" w:hAnsi="Times New Roman" w:cs="Times New Roman"/>
          <w:sz w:val="24"/>
          <w:szCs w:val="24"/>
        </w:rPr>
        <w:t xml:space="preserve"> For instance, young adults are in the process of searching their soulmates as well as exploring their sexuality making intimacy a vital part of their growth. </w:t>
      </w:r>
      <w:r w:rsidR="00043270">
        <w:rPr>
          <w:rFonts w:ascii="Times New Roman" w:hAnsi="Times New Roman" w:cs="Times New Roman"/>
          <w:sz w:val="24"/>
          <w:szCs w:val="24"/>
        </w:rPr>
        <w:t>Similarly, the feeling of isolation is comm</w:t>
      </w:r>
      <w:r w:rsidR="00447A59">
        <w:rPr>
          <w:rFonts w:ascii="Times New Roman" w:hAnsi="Times New Roman" w:cs="Times New Roman"/>
          <w:sz w:val="24"/>
          <w:szCs w:val="24"/>
        </w:rPr>
        <w:t>on among young people as they strive to balance their lives in adulthood. The period after college is challenging among young people as it begins a new face of their lives full of responsibilities. "The Graduate" seamlessly d</w:t>
      </w:r>
      <w:r w:rsidR="00A03E9C">
        <w:rPr>
          <w:rFonts w:ascii="Times New Roman" w:hAnsi="Times New Roman" w:cs="Times New Roman"/>
          <w:sz w:val="24"/>
          <w:szCs w:val="24"/>
        </w:rPr>
        <w:t xml:space="preserve">epicts these events in their lives using Elaine and Benjamin. </w:t>
      </w:r>
    </w:p>
    <w:p w:rsidR="00A03E9C"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Intimacy and isolation are portrayed in various scenes in the film from the beginning to the end. The first scene where intimacy comes up is at Mrs. Robinsons' house </w:t>
      </w:r>
      <w:r w:rsidR="004616A4">
        <w:rPr>
          <w:rFonts w:ascii="Times New Roman" w:hAnsi="Times New Roman" w:cs="Times New Roman"/>
          <w:sz w:val="24"/>
          <w:szCs w:val="24"/>
        </w:rPr>
        <w:t>when she seduces Benjamin to have sex with her</w:t>
      </w:r>
      <w:sdt>
        <w:sdtPr>
          <w:rPr>
            <w:rFonts w:ascii="Times New Roman" w:hAnsi="Times New Roman" w:cs="Times New Roman"/>
            <w:sz w:val="24"/>
            <w:szCs w:val="24"/>
          </w:rPr>
          <w:id w:val="554058452"/>
          <w:citation/>
        </w:sdtPr>
        <w:sdtContent>
          <w:r w:rsidR="009B432B">
            <w:rPr>
              <w:rFonts w:ascii="Times New Roman" w:hAnsi="Times New Roman" w:cs="Times New Roman"/>
              <w:sz w:val="24"/>
              <w:szCs w:val="24"/>
            </w:rPr>
            <w:fldChar w:fldCharType="begin"/>
          </w:r>
          <w:r w:rsidR="009B432B">
            <w:rPr>
              <w:rFonts w:ascii="Times New Roman" w:hAnsi="Times New Roman" w:cs="Times New Roman"/>
              <w:sz w:val="24"/>
              <w:szCs w:val="24"/>
            </w:rPr>
            <w:instrText xml:space="preserve"> CITATION And17 \l 1033 </w:instrText>
          </w:r>
          <w:r w:rsidR="009B432B">
            <w:rPr>
              <w:rFonts w:ascii="Times New Roman" w:hAnsi="Times New Roman" w:cs="Times New Roman"/>
              <w:sz w:val="24"/>
              <w:szCs w:val="24"/>
            </w:rPr>
            <w:fldChar w:fldCharType="separate"/>
          </w:r>
          <w:r w:rsidR="009B432B">
            <w:rPr>
              <w:rFonts w:ascii="Times New Roman" w:hAnsi="Times New Roman" w:cs="Times New Roman"/>
              <w:noProof/>
              <w:sz w:val="24"/>
              <w:szCs w:val="24"/>
            </w:rPr>
            <w:t xml:space="preserve"> </w:t>
          </w:r>
          <w:r w:rsidRPr="009B432B" w:rsidR="009B432B">
            <w:rPr>
              <w:rFonts w:ascii="Times New Roman" w:hAnsi="Times New Roman" w:cs="Times New Roman"/>
              <w:noProof/>
              <w:sz w:val="24"/>
              <w:szCs w:val="24"/>
            </w:rPr>
            <w:t>(Andrea, 2017)</w:t>
          </w:r>
          <w:r w:rsidR="009B432B">
            <w:rPr>
              <w:rFonts w:ascii="Times New Roman" w:hAnsi="Times New Roman" w:cs="Times New Roman"/>
              <w:sz w:val="24"/>
              <w:szCs w:val="24"/>
            </w:rPr>
            <w:fldChar w:fldCharType="end"/>
          </w:r>
        </w:sdtContent>
      </w:sdt>
      <w:r w:rsidR="004616A4">
        <w:rPr>
          <w:rFonts w:ascii="Times New Roman" w:hAnsi="Times New Roman" w:cs="Times New Roman"/>
          <w:sz w:val="24"/>
          <w:szCs w:val="24"/>
        </w:rPr>
        <w:t xml:space="preserve">. She confesses that her marriage was not out of love but because of her pregnancy. In other words, she is married to a person she does not love and seeks to exploit her inner feeling with Benjamin. Additionally, intimacy is evident between Elaine and Benjamin as they fall in love with each other despite the protest from the former’s parents. </w:t>
      </w:r>
      <w:r w:rsidR="00DD108E">
        <w:rPr>
          <w:rFonts w:ascii="Times New Roman" w:hAnsi="Times New Roman" w:cs="Times New Roman"/>
          <w:sz w:val="24"/>
          <w:szCs w:val="24"/>
        </w:rPr>
        <w:t xml:space="preserve">However, it is evident that these characters pursuit of intimacy is driven by their isolation. </w:t>
      </w:r>
      <w:r w:rsidR="00F77985">
        <w:rPr>
          <w:rFonts w:ascii="Times New Roman" w:hAnsi="Times New Roman" w:cs="Times New Roman"/>
          <w:sz w:val="24"/>
          <w:szCs w:val="24"/>
        </w:rPr>
        <w:t xml:space="preserve">For example, Benjamin falls into Mrs. Robinsons’ trap due to loneliness </w:t>
      </w:r>
      <w:r w:rsidR="000F2274">
        <w:rPr>
          <w:rFonts w:ascii="Times New Roman" w:hAnsi="Times New Roman" w:cs="Times New Roman"/>
          <w:sz w:val="24"/>
          <w:szCs w:val="24"/>
        </w:rPr>
        <w:t>at the party thus decides to drive her home. Similarly, the isolation drives him to date Elaine as he is not comfortable with Mrs. Robinsons.</w:t>
      </w:r>
    </w:p>
    <w:p w:rsidR="000F2274"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marriage is one of the themes that Willingham and Henry explore elaborately throughout the movie. They look at various scenarios that exist in marriage institutions by depicti</w:t>
      </w:r>
      <w:r w:rsidR="0071136A">
        <w:rPr>
          <w:rFonts w:ascii="Times New Roman" w:hAnsi="Times New Roman" w:cs="Times New Roman"/>
          <w:sz w:val="24"/>
          <w:szCs w:val="24"/>
        </w:rPr>
        <w:t>ng various scenarios. The two authors use this theme to educate the young adults who inspire to start families together that it is not always a smooth ride</w:t>
      </w:r>
      <w:sdt>
        <w:sdtPr>
          <w:rPr>
            <w:rFonts w:ascii="Times New Roman" w:hAnsi="Times New Roman" w:cs="Times New Roman"/>
            <w:sz w:val="24"/>
            <w:szCs w:val="24"/>
          </w:rPr>
          <w:id w:val="-1341622972"/>
          <w:citation/>
        </w:sdtPr>
        <w:sdtContent>
          <w:r w:rsidR="009B432B">
            <w:rPr>
              <w:rFonts w:ascii="Times New Roman" w:hAnsi="Times New Roman" w:cs="Times New Roman"/>
              <w:sz w:val="24"/>
              <w:szCs w:val="24"/>
            </w:rPr>
            <w:fldChar w:fldCharType="begin"/>
          </w:r>
          <w:r w:rsidR="009B432B">
            <w:rPr>
              <w:rFonts w:ascii="Times New Roman" w:hAnsi="Times New Roman" w:cs="Times New Roman"/>
              <w:sz w:val="24"/>
              <w:szCs w:val="24"/>
            </w:rPr>
            <w:instrText xml:space="preserve"> CITATION Lor16 \l 1033 </w:instrText>
          </w:r>
          <w:r w:rsidR="009B432B">
            <w:rPr>
              <w:rFonts w:ascii="Times New Roman" w:hAnsi="Times New Roman" w:cs="Times New Roman"/>
              <w:sz w:val="24"/>
              <w:szCs w:val="24"/>
            </w:rPr>
            <w:fldChar w:fldCharType="separate"/>
          </w:r>
          <w:r w:rsidR="009B432B">
            <w:rPr>
              <w:rFonts w:ascii="Times New Roman" w:hAnsi="Times New Roman" w:cs="Times New Roman"/>
              <w:noProof/>
              <w:sz w:val="24"/>
              <w:szCs w:val="24"/>
            </w:rPr>
            <w:t xml:space="preserve"> </w:t>
          </w:r>
          <w:r w:rsidRPr="009B432B" w:rsidR="009B432B">
            <w:rPr>
              <w:rFonts w:ascii="Times New Roman" w:hAnsi="Times New Roman" w:cs="Times New Roman"/>
              <w:noProof/>
              <w:sz w:val="24"/>
              <w:szCs w:val="24"/>
            </w:rPr>
            <w:t>(James, 2016)</w:t>
          </w:r>
          <w:r w:rsidR="009B432B">
            <w:rPr>
              <w:rFonts w:ascii="Times New Roman" w:hAnsi="Times New Roman" w:cs="Times New Roman"/>
              <w:sz w:val="24"/>
              <w:szCs w:val="24"/>
            </w:rPr>
            <w:fldChar w:fldCharType="end"/>
          </w:r>
        </w:sdtContent>
      </w:sdt>
      <w:r w:rsidR="0071136A">
        <w:rPr>
          <w:rFonts w:ascii="Times New Roman" w:hAnsi="Times New Roman" w:cs="Times New Roman"/>
          <w:sz w:val="24"/>
          <w:szCs w:val="24"/>
        </w:rPr>
        <w:t>. There are always challenges and getting one's love as a partner is never guaranteed. 
</w:t>
      </w:r>
    </w:p>
    <w:p w:rsidR="0071136A"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beauty and ugly of marriage are portrayed in several scenes in the movies. For instance, Mrs. Robinsons' marriage was never about love but an accident after she got pregnant. </w:t>
      </w:r>
      <w:r w:rsidR="00555DAE">
        <w:rPr>
          <w:rFonts w:ascii="Times New Roman" w:hAnsi="Times New Roman" w:cs="Times New Roman"/>
          <w:sz w:val="24"/>
          <w:szCs w:val="24"/>
        </w:rPr>
        <w:t>Her marriage is rocky as she seeks alternative ways of exploiting her sexuality by seducing other men. On the other hand, Benjamin's parents seem to have a healthy union as they are evident disagreements between them in the entire film. 
</w:t>
      </w:r>
    </w:p>
    <w:p w:rsidR="00555DAE" w:rsidP="009467E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AB55EB">
        <w:rPr>
          <w:rFonts w:ascii="Times New Roman" w:hAnsi="Times New Roman" w:cs="Times New Roman"/>
          <w:sz w:val="24"/>
          <w:szCs w:val="24"/>
        </w:rPr>
        <w:t xml:space="preserve">"The Graduate" has themes that are critical to young adults as they move from childhood into adulthood. Marriage, intimacy, and isolation are primary factors in </w:t>
      </w:r>
      <w:r w:rsidR="00AB55EB">
        <w:rPr>
          <w:rFonts w:ascii="Times New Roman" w:hAnsi="Times New Roman" w:cs="Times New Roman"/>
          <w:sz w:val="24"/>
          <w:szCs w:val="24"/>
        </w:rPr>
        <w:t>young people's lives that are distinctly covered in the movie. The authors of this film use Elaine, Benjamin and Mrs. Robinson to elaborate the three themes. 
</w:t>
      </w: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467E1">
      <w:pPr>
        <w:spacing w:line="480" w:lineRule="auto"/>
        <w:ind w:firstLine="720"/>
        <w:rPr>
          <w:rFonts w:ascii="Times New Roman" w:hAnsi="Times New Roman" w:cs="Times New Roman"/>
          <w:sz w:val="24"/>
          <w:szCs w:val="24"/>
        </w:rPr>
      </w:pPr>
    </w:p>
    <w:p w:rsidR="009B432B" w:rsidP="009B4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A4C4E" w:rsidP="006A4C4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Andrea, L. S. (2017). Past and Present Imperfect: Recent History and Politics Go to the Movies. </w:t>
      </w:r>
      <w:r>
        <w:rPr>
          <w:i/>
          <w:iCs/>
          <w:noProof/>
        </w:rPr>
        <w:t>Social Education, 81(3)</w:t>
      </w:r>
      <w:r>
        <w:rPr>
          <w:noProof/>
        </w:rPr>
        <w:t>, 148-153.</w:t>
      </w:r>
    </w:p>
    <w:p w:rsidR="006A4C4E" w:rsidP="006A4C4E">
      <w:pPr>
        <w:pStyle w:val="Bibliography"/>
        <w:ind w:left="720" w:hanging="720"/>
        <w:rPr>
          <w:noProof/>
        </w:rPr>
      </w:pPr>
      <w:r>
        <w:rPr>
          <w:noProof/>
        </w:rPr>
        <w:t xml:space="preserve">Box Office. (2019, March 26). </w:t>
      </w:r>
      <w:r>
        <w:rPr>
          <w:i/>
          <w:iCs/>
          <w:noProof/>
        </w:rPr>
        <w:t>The Graduate</w:t>
      </w:r>
      <w:r>
        <w:rPr>
          <w:noProof/>
        </w:rPr>
        <w:t>. Retrieved from Box Office Mojo: https://www.boxofficemojo.com/movies/?id=graduate.htm</w:t>
      </w:r>
    </w:p>
    <w:p w:rsidR="006A4C4E" w:rsidP="006A4C4E">
      <w:pPr>
        <w:pStyle w:val="Bibliography"/>
        <w:ind w:left="720" w:hanging="720"/>
        <w:rPr>
          <w:noProof/>
        </w:rPr>
      </w:pPr>
      <w:r>
        <w:rPr>
          <w:noProof/>
        </w:rPr>
        <w:t xml:space="preserve">James, L. J. (2016). </w:t>
      </w:r>
      <w:r>
        <w:rPr>
          <w:i/>
          <w:iCs/>
          <w:noProof/>
        </w:rPr>
        <w:t>Screening America: United States History Through Film Since 1900.</w:t>
      </w:r>
      <w:r>
        <w:rPr>
          <w:noProof/>
        </w:rPr>
        <w:t xml:space="preserve"> Routledge.</w:t>
      </w:r>
    </w:p>
    <w:p w:rsidR="009B432B" w:rsidP="006A4C4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404581" w:rsidP="009467E1">
      <w:pPr>
        <w:spacing w:line="480" w:lineRule="auto"/>
        <w:ind w:firstLine="720"/>
        <w:rPr>
          <w:rFonts w:ascii="Times New Roman" w:hAnsi="Times New Roman" w:cs="Times New Roman"/>
          <w:sz w:val="24"/>
          <w:szCs w:val="24"/>
        </w:rPr>
      </w:pPr>
    </w:p>
    <w:p w:rsidR="002350BC" w:rsidRPr="002350BC" w:rsidP="002350BC">
      <w:pPr>
        <w:spacing w:line="480" w:lineRule="auto"/>
        <w:jc w:val="center"/>
        <w:rPr>
          <w:rFonts w:ascii="Times New Roman" w:hAnsi="Times New Roman" w:cs="Times New Roman"/>
          <w:sz w:val="24"/>
          <w:szCs w:val="24"/>
        </w:rPr>
      </w:pPr>
    </w:p>
    <w:p w:rsidR="002350BC"/>
    <w:sectPr w:rsidSect="002350B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0BC" w:rsidRPr="009467E1">
    <w:pPr>
      <w:pStyle w:val="Header"/>
      <w:rPr>
        <w:rFonts w:ascii="Times New Roman" w:hAnsi="Times New Roman" w:cs="Times New Roman"/>
        <w:sz w:val="24"/>
        <w:szCs w:val="24"/>
      </w:rPr>
    </w:pPr>
    <w:r>
      <w:rPr>
        <w:rFonts w:ascii="Times New Roman" w:hAnsi="Times New Roman" w:cs="Times New Roman"/>
        <w:sz w:val="24"/>
        <w:szCs w:val="24"/>
      </w:rPr>
      <w:t xml:space="preserve">The Graduate </w:t>
    </w:r>
    <w:r>
      <w:rPr>
        <w:rFonts w:ascii="Times New Roman" w:hAnsi="Times New Roman" w:cs="Times New Roman"/>
        <w:sz w:val="24"/>
        <w:szCs w:val="24"/>
      </w:rPr>
      <w:tab/>
    </w:r>
    <w:r>
      <w:rPr>
        <w:rFonts w:ascii="Times New Roman" w:hAnsi="Times New Roman" w:cs="Times New Roman"/>
        <w:sz w:val="24"/>
        <w:szCs w:val="24"/>
      </w:rPr>
      <w:tab/>
    </w:r>
    <w:r w:rsidRPr="009467E1">
      <w:rPr>
        <w:rFonts w:ascii="Times New Roman" w:hAnsi="Times New Roman" w:cs="Times New Roman"/>
        <w:sz w:val="24"/>
        <w:szCs w:val="24"/>
      </w:rPr>
      <w:fldChar w:fldCharType="begin"/>
    </w:r>
    <w:r w:rsidRPr="009467E1">
      <w:rPr>
        <w:rFonts w:ascii="Times New Roman" w:hAnsi="Times New Roman" w:cs="Times New Roman"/>
        <w:sz w:val="24"/>
        <w:szCs w:val="24"/>
      </w:rPr>
      <w:instrText xml:space="preserve"> PAGE   \* MERGEFORMAT </w:instrText>
    </w:r>
    <w:r w:rsidRPr="009467E1">
      <w:rPr>
        <w:rFonts w:ascii="Times New Roman" w:hAnsi="Times New Roman" w:cs="Times New Roman"/>
        <w:sz w:val="24"/>
        <w:szCs w:val="24"/>
      </w:rPr>
      <w:fldChar w:fldCharType="separate"/>
    </w:r>
    <w:r w:rsidR="006A4C4E">
      <w:rPr>
        <w:rFonts w:ascii="Times New Roman" w:hAnsi="Times New Roman" w:cs="Times New Roman"/>
        <w:noProof/>
        <w:sz w:val="24"/>
        <w:szCs w:val="24"/>
      </w:rPr>
      <w:t>5</w:t>
    </w:r>
    <w:r w:rsidRPr="009467E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0BC" w:rsidRPr="002350BC">
    <w:pPr>
      <w:pStyle w:val="Header"/>
      <w:rPr>
        <w:rFonts w:ascii="Times New Roman" w:hAnsi="Times New Roman" w:cs="Times New Roman"/>
        <w:sz w:val="24"/>
        <w:szCs w:val="24"/>
      </w:rPr>
    </w:pPr>
    <w:r>
      <w:rPr>
        <w:rFonts w:ascii="Times New Roman" w:hAnsi="Times New Roman" w:cs="Times New Roman"/>
        <w:sz w:val="24"/>
        <w:szCs w:val="24"/>
      </w:rPr>
      <w:t xml:space="preserve">Running Head: The Graduate </w:t>
    </w:r>
    <w:r>
      <w:rPr>
        <w:rFonts w:ascii="Times New Roman" w:hAnsi="Times New Roman" w:cs="Times New Roman"/>
        <w:sz w:val="24"/>
        <w:szCs w:val="24"/>
      </w:rPr>
      <w:tab/>
    </w:r>
    <w:r>
      <w:rPr>
        <w:rFonts w:ascii="Times New Roman" w:hAnsi="Times New Roman" w:cs="Times New Roman"/>
        <w:sz w:val="24"/>
        <w:szCs w:val="24"/>
      </w:rPr>
      <w:tab/>
    </w:r>
    <w:r w:rsidRPr="002350BC">
      <w:rPr>
        <w:rFonts w:ascii="Times New Roman" w:hAnsi="Times New Roman" w:cs="Times New Roman"/>
        <w:sz w:val="24"/>
        <w:szCs w:val="24"/>
      </w:rPr>
      <w:fldChar w:fldCharType="begin"/>
    </w:r>
    <w:r w:rsidRPr="002350BC">
      <w:rPr>
        <w:rFonts w:ascii="Times New Roman" w:hAnsi="Times New Roman" w:cs="Times New Roman"/>
        <w:sz w:val="24"/>
        <w:szCs w:val="24"/>
      </w:rPr>
      <w:instrText xml:space="preserve"> PAGE   \* MERGEFORMAT </w:instrText>
    </w:r>
    <w:r w:rsidRPr="002350BC">
      <w:rPr>
        <w:rFonts w:ascii="Times New Roman" w:hAnsi="Times New Roman" w:cs="Times New Roman"/>
        <w:sz w:val="24"/>
        <w:szCs w:val="24"/>
      </w:rPr>
      <w:fldChar w:fldCharType="separate"/>
    </w:r>
    <w:r w:rsidR="006A4C4E">
      <w:rPr>
        <w:rFonts w:ascii="Times New Roman" w:hAnsi="Times New Roman" w:cs="Times New Roman"/>
        <w:noProof/>
        <w:sz w:val="24"/>
        <w:szCs w:val="24"/>
      </w:rPr>
      <w:t>1</w:t>
    </w:r>
    <w:r w:rsidRPr="002350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0BC"/>
    <w:rsid w:val="00027460"/>
    <w:rsid w:val="00043270"/>
    <w:rsid w:val="000F2274"/>
    <w:rsid w:val="000F4F6E"/>
    <w:rsid w:val="002350BC"/>
    <w:rsid w:val="002A5904"/>
    <w:rsid w:val="002D0683"/>
    <w:rsid w:val="00362286"/>
    <w:rsid w:val="003B41AF"/>
    <w:rsid w:val="00404581"/>
    <w:rsid w:val="00447A59"/>
    <w:rsid w:val="004616A4"/>
    <w:rsid w:val="00462737"/>
    <w:rsid w:val="00555DAE"/>
    <w:rsid w:val="006A4C4E"/>
    <w:rsid w:val="006C57F2"/>
    <w:rsid w:val="006E3989"/>
    <w:rsid w:val="0071136A"/>
    <w:rsid w:val="00750385"/>
    <w:rsid w:val="00922974"/>
    <w:rsid w:val="009467E1"/>
    <w:rsid w:val="009B432B"/>
    <w:rsid w:val="009B784F"/>
    <w:rsid w:val="009C2129"/>
    <w:rsid w:val="00A03E9C"/>
    <w:rsid w:val="00A1118B"/>
    <w:rsid w:val="00AB55EB"/>
    <w:rsid w:val="00AD14EC"/>
    <w:rsid w:val="00DB42D0"/>
    <w:rsid w:val="00DB4DC7"/>
    <w:rsid w:val="00DD108E"/>
    <w:rsid w:val="00E14FDA"/>
    <w:rsid w:val="00EA530A"/>
    <w:rsid w:val="00EC2A91"/>
    <w:rsid w:val="00F779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50161A-115F-4225-A7B2-363B6609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0BC"/>
  </w:style>
  <w:style w:type="paragraph" w:styleId="Footer">
    <w:name w:val="footer"/>
    <w:basedOn w:val="Normal"/>
    <w:link w:val="FooterChar"/>
    <w:uiPriority w:val="99"/>
    <w:unhideWhenUsed/>
    <w:rsid w:val="00235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0BC"/>
  </w:style>
  <w:style w:type="paragraph" w:styleId="Bibliography">
    <w:name w:val="Bibliography"/>
    <w:basedOn w:val="Normal"/>
    <w:next w:val="Normal"/>
    <w:uiPriority w:val="37"/>
    <w:unhideWhenUsed/>
    <w:rsid w:val="009B4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Lor16</b:Tag>
    <b:SourceType>Book</b:SourceType>
    <b:Guid>{C159FCBF-9465-48F7-A674-6D4EBB33DA21}</b:Guid>
    <b:Title>Screening America: United States History Through Film Since 1900.</b:Title>
    <b:Year>2016</b:Year>
    <b:Author>
      <b:Author>
        <b:NameList>
          <b:Person>
            <b:Last>James</b:Last>
            <b:First>Lorence</b:First>
            <b:Middle>J</b:Middle>
          </b:Person>
        </b:NameList>
      </b:Author>
    </b:Author>
    <b:Publisher>Routledge</b:Publisher>
    <b:RefOrder>3</b:RefOrder>
  </b:Source>
  <b:Source>
    <b:Tag>And17</b:Tag>
    <b:SourceType>JournalArticle</b:SourceType>
    <b:Guid>{A6E7AFBE-E3BD-45DA-900C-B8E52CB1B8E9}</b:Guid>
    <b:Author>
      <b:Author>
        <b:NameList>
          <b:Person>
            <b:Last>Andrea</b:Last>
            <b:First>Libresco</b:First>
            <b:Middle>S</b:Middle>
          </b:Person>
        </b:NameList>
      </b:Author>
    </b:Author>
    <b:Title>Past and Present Imperfect: Recent History and Politics Go to the Movies</b:Title>
    <b:Year>2017</b:Year>
    <b:Pages>148-153</b:Pages>
    <b:JournalName>Social Education, 81(3)</b:JournalName>
    <b:RefOrder>2</b:RefOrder>
  </b:Source>
  <b:Source>
    <b:Tag>Box19</b:Tag>
    <b:SourceType>InternetSite</b:SourceType>
    <b:Guid>{1828DBA0-6109-498B-B7AB-C709B8CC03A9}</b:Guid>
    <b:Title>The Graduate</b:Title>
    <b:Year>2019</b:Year>
    <b:Month>March</b:Month>
    <b:Day>26</b:Day>
    <b:InternetSiteTitle>Box Office Mojo</b:InternetSiteTitle>
    <b:URL>https://www.boxofficemojo.com/movies/?id=graduate.htm</b:URL>
    <b:Author>
      <b:Author>
        <b:Corporate>Box Office </b:Corporate>
      </b:Author>
    </b:Author>
    <b:RefOrder>1</b:RefOrder>
  </b:Source>
</b:Sources>
</file>

<file path=customXml/itemProps1.xml><?xml version="1.0" encoding="utf-8"?>
<ds:datastoreItem xmlns:ds="http://schemas.openxmlformats.org/officeDocument/2006/customXml" ds:itemID="{383F3154-5AB7-43D4-B499-538978F0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5</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14</cp:revision>
  <dcterms:created xsi:type="dcterms:W3CDTF">2019-03-27T07:23:00Z</dcterms:created>
  <dcterms:modified xsi:type="dcterms:W3CDTF">2019-03-27T15:54:00Z</dcterms:modified>
</cp:coreProperties>
</file>